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975"/>
        <w:gridCol w:w="850"/>
        <w:gridCol w:w="1820"/>
        <w:gridCol w:w="82"/>
        <w:gridCol w:w="2876"/>
        <w:gridCol w:w="355"/>
        <w:gridCol w:w="1224"/>
      </w:tblGrid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B0261C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B0261C">
              <w:rPr>
                <w:bCs/>
                <w:sz w:val="24"/>
                <w:szCs w:val="24"/>
              </w:rPr>
              <w:t xml:space="preserve">: </w:t>
            </w:r>
            <w:r w:rsidRPr="00B0261C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 xml:space="preserve">Врста </w:t>
            </w:r>
            <w:r w:rsidRPr="00B0261C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B0261C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sz w:val="24"/>
                <w:szCs w:val="24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B0261C">
              <w:rPr>
                <w:b/>
                <w:bCs/>
                <w:sz w:val="24"/>
                <w:szCs w:val="24"/>
                <w:lang w:val="sr-Cyrl-CS"/>
              </w:rPr>
              <w:t xml:space="preserve"> Практикум </w:t>
            </w:r>
            <w:r w:rsidRPr="00B0261C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B0261C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B0261C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B0261C">
              <w:rPr>
                <w:sz w:val="24"/>
                <w:szCs w:val="24"/>
                <w:lang w:val="ru-RU"/>
              </w:rPr>
              <w:t>)</w:t>
            </w:r>
            <w:r w:rsidRPr="00B0261C">
              <w:rPr>
                <w:b/>
                <w:bCs/>
                <w:sz w:val="24"/>
                <w:szCs w:val="24"/>
                <w:lang w:val="sr-Cyrl-CS"/>
              </w:rPr>
              <w:t>: Драган С. Цветковић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sz w:val="24"/>
                <w:szCs w:val="24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B0261C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B0261C">
              <w:rPr>
                <w:bCs/>
                <w:sz w:val="24"/>
                <w:szCs w:val="24"/>
              </w:rPr>
              <w:t>: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B0261C">
              <w:rPr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Услов</w:t>
            </w:r>
            <w:r w:rsidRPr="00B0261C">
              <w:rPr>
                <w:bCs/>
                <w:sz w:val="24"/>
                <w:szCs w:val="24"/>
              </w:rPr>
              <w:t>: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 xml:space="preserve">Оспособити студенте за израду динамичких </w:t>
            </w:r>
            <w:r w:rsidRPr="00B0261C">
              <w:rPr>
                <w:bCs/>
                <w:sz w:val="24"/>
                <w:szCs w:val="24"/>
                <w:lang w:val="en-US"/>
              </w:rPr>
              <w:t>web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sr-Cyrl-CS"/>
              </w:rPr>
              <w:t>апликација (Ј2ЕЕ) употребом Е</w:t>
            </w:r>
            <w:r w:rsidRPr="00B0261C">
              <w:rPr>
                <w:bCs/>
                <w:sz w:val="24"/>
                <w:szCs w:val="24"/>
              </w:rPr>
              <w:t xml:space="preserve">clipse 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развојног окружења и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апликативног сервера. 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 xml:space="preserve">Након завршеног курса студенти су оспособљени да развијају, конфигуришу  и одржавају динамичке </w:t>
            </w:r>
            <w:r w:rsidRPr="00B0261C">
              <w:rPr>
                <w:bCs/>
                <w:sz w:val="24"/>
                <w:szCs w:val="24"/>
                <w:lang w:val="en-US"/>
              </w:rPr>
              <w:t>web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апликације на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sr-Cyrl-CS"/>
              </w:rPr>
              <w:t>апликативном серверу.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604AAF" w:rsidRPr="00B0261C" w:rsidRDefault="00604AAF" w:rsidP="00431AED">
            <w:pPr>
              <w:rPr>
                <w:bCs/>
                <w:i/>
                <w:sz w:val="24"/>
                <w:szCs w:val="24"/>
                <w:lang w:val="ru-RU"/>
              </w:rPr>
            </w:pPr>
            <w:r w:rsidRPr="00B0261C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B0261C">
              <w:rPr>
                <w:i/>
                <w:iCs/>
                <w:sz w:val="24"/>
                <w:szCs w:val="24"/>
                <w:lang w:val="ru-RU"/>
              </w:rPr>
              <w:t>:</w:t>
            </w:r>
          </w:p>
          <w:p w:rsidR="00604AAF" w:rsidRPr="00B0261C" w:rsidRDefault="00604AAF" w:rsidP="00431AED">
            <w:pPr>
              <w:rPr>
                <w:sz w:val="24"/>
                <w:szCs w:val="24"/>
                <w:lang w:val="en-U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 xml:space="preserve">Увод. </w:t>
            </w:r>
            <w:r w:rsidRPr="00B0261C">
              <w:rPr>
                <w:bCs/>
                <w:sz w:val="24"/>
                <w:szCs w:val="24"/>
                <w:lang w:val="en-US"/>
              </w:rPr>
              <w:t>Eclipse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развојно окружење.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апликативни сервер. Додатак за </w:t>
            </w:r>
            <w:r w:rsidRPr="00B0261C">
              <w:rPr>
                <w:bCs/>
                <w:sz w:val="24"/>
                <w:szCs w:val="24"/>
                <w:lang w:val="en-US"/>
              </w:rPr>
              <w:t>Eclipse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, који интегрише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у </w:t>
            </w:r>
            <w:r w:rsidRPr="00B0261C">
              <w:rPr>
                <w:bCs/>
                <w:sz w:val="24"/>
                <w:szCs w:val="24"/>
                <w:lang w:val="en-US"/>
              </w:rPr>
              <w:t>Eclipse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Servlet</w:t>
            </w:r>
            <w:proofErr w:type="spellEnd"/>
            <w:r w:rsidRPr="00B0261C">
              <w:rPr>
                <w:bCs/>
                <w:sz w:val="24"/>
                <w:szCs w:val="24"/>
                <w:lang w:val="sr-Cyrl-CS"/>
              </w:rPr>
              <w:t xml:space="preserve"> теннологија у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–апликативном серверу.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HttpServlet</w:t>
            </w:r>
            <w:proofErr w:type="spellEnd"/>
            <w:r w:rsidRPr="00B0261C">
              <w:rPr>
                <w:bCs/>
                <w:sz w:val="24"/>
                <w:szCs w:val="24"/>
                <w:lang w:val="sr-Cyrl-CS"/>
              </w:rPr>
              <w:t xml:space="preserve"> класа. </w:t>
            </w:r>
            <w:proofErr w:type="spellStart"/>
            <w:proofErr w:type="gramStart"/>
            <w:r w:rsidRPr="00B0261C">
              <w:rPr>
                <w:bCs/>
                <w:sz w:val="24"/>
                <w:szCs w:val="24"/>
                <w:lang w:val="en-US"/>
              </w:rPr>
              <w:t>doGet</w:t>
            </w:r>
            <w:proofErr w:type="spellEnd"/>
            <w:proofErr w:type="gramEnd"/>
            <w:r w:rsidRPr="00B0261C">
              <w:rPr>
                <w:bCs/>
                <w:sz w:val="24"/>
                <w:szCs w:val="24"/>
                <w:lang w:val="sr-Cyrl-CS"/>
              </w:rPr>
              <w:t xml:space="preserve"> и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doPost</w:t>
            </w:r>
            <w:proofErr w:type="spellEnd"/>
            <w:r w:rsidRPr="00B0261C">
              <w:rPr>
                <w:bCs/>
                <w:sz w:val="24"/>
                <w:szCs w:val="24"/>
                <w:lang w:val="sr-Cyrl-CS"/>
              </w:rPr>
              <w:t xml:space="preserve"> методе. Класе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HttpRequest</w:t>
            </w:r>
            <w:proofErr w:type="spellEnd"/>
            <w:r w:rsidRPr="00B0261C">
              <w:rPr>
                <w:bCs/>
                <w:sz w:val="24"/>
                <w:szCs w:val="24"/>
                <w:lang w:val="sr-Cyrl-CS"/>
              </w:rPr>
              <w:t xml:space="preserve"> и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HttpResponse</w:t>
            </w:r>
            <w:proofErr w:type="spellEnd"/>
            <w:r w:rsidRPr="00B0261C">
              <w:rPr>
                <w:bCs/>
                <w:sz w:val="24"/>
                <w:szCs w:val="24"/>
                <w:lang w:val="sr-Cyrl-CS"/>
              </w:rPr>
              <w:t xml:space="preserve">. Праћење сесије, везивање објекта за сесију. Редирекција. </w:t>
            </w:r>
            <w:r w:rsidRPr="00B0261C">
              <w:rPr>
                <w:bCs/>
                <w:sz w:val="24"/>
                <w:szCs w:val="24"/>
                <w:lang w:val="en-US"/>
              </w:rPr>
              <w:t>Java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en-US"/>
              </w:rPr>
              <w:t>Server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B0261C">
              <w:rPr>
                <w:bCs/>
                <w:sz w:val="24"/>
                <w:szCs w:val="24"/>
                <w:lang w:val="en-US"/>
              </w:rPr>
              <w:t>Pages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(</w:t>
            </w:r>
            <w:r w:rsidRPr="00B0261C">
              <w:rPr>
                <w:bCs/>
                <w:sz w:val="24"/>
                <w:szCs w:val="24"/>
                <w:lang w:val="en-US"/>
              </w:rPr>
              <w:t>JSP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) технологија у </w:t>
            </w:r>
            <w:r w:rsidRPr="00B0261C">
              <w:rPr>
                <w:bCs/>
                <w:sz w:val="24"/>
                <w:szCs w:val="24"/>
                <w:lang w:val="en-US"/>
              </w:rPr>
              <w:t>Tomcat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–апликативном серверу. Динамички елементи </w:t>
            </w:r>
            <w:r w:rsidRPr="00B0261C">
              <w:rPr>
                <w:bCs/>
                <w:sz w:val="24"/>
                <w:szCs w:val="24"/>
                <w:lang w:val="en-US"/>
              </w:rPr>
              <w:t>JSP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 технологије. Уграђени објекти. </w:t>
            </w:r>
            <w:r w:rsidRPr="00B0261C">
              <w:rPr>
                <w:bCs/>
                <w:sz w:val="24"/>
                <w:szCs w:val="24"/>
                <w:lang w:val="en-US"/>
              </w:rPr>
              <w:t>JavaBeans</w:t>
            </w:r>
            <w:r w:rsidRPr="00B0261C">
              <w:rPr>
                <w:bCs/>
                <w:sz w:val="24"/>
                <w:szCs w:val="24"/>
                <w:lang w:val="sr-Cyrl-CS"/>
              </w:rPr>
              <w:t xml:space="preserve">-и. Писање нових тагова. </w:t>
            </w:r>
            <w:r w:rsidRPr="00B0261C">
              <w:rPr>
                <w:bCs/>
                <w:sz w:val="24"/>
                <w:szCs w:val="24"/>
                <w:lang w:val="en-US"/>
              </w:rPr>
              <w:t>JSP Standard Tag Library (JSTL). Expression Language</w:t>
            </w:r>
            <w:r w:rsidRPr="00B0261C">
              <w:rPr>
                <w:bCs/>
                <w:sz w:val="24"/>
                <w:szCs w:val="24"/>
              </w:rPr>
              <w:t xml:space="preserve"> (</w:t>
            </w:r>
            <w:r w:rsidRPr="00B0261C">
              <w:rPr>
                <w:bCs/>
                <w:sz w:val="24"/>
                <w:szCs w:val="24"/>
                <w:lang w:val="en-US"/>
              </w:rPr>
              <w:t>EL). Model-View-Component 2 (MVC2).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604AAF" w:rsidRPr="00B0261C" w:rsidRDefault="00604AAF" w:rsidP="00604AAF">
            <w:pPr>
              <w:numPr>
                <w:ilvl w:val="0"/>
                <w:numId w:val="1"/>
              </w:numPr>
              <w:ind w:left="284" w:hanging="284"/>
              <w:rPr>
                <w:sz w:val="24"/>
                <w:szCs w:val="24"/>
              </w:rPr>
            </w:pPr>
            <w:r w:rsidRPr="00B0261C">
              <w:rPr>
                <w:sz w:val="24"/>
                <w:szCs w:val="24"/>
              </w:rPr>
              <w:t>Schildt, H. (2006.)</w:t>
            </w:r>
            <w:r w:rsidRPr="00B0261C">
              <w:rPr>
                <w:sz w:val="24"/>
                <w:szCs w:val="24"/>
                <w:lang w:val="ru-RU"/>
              </w:rPr>
              <w:t>.</w:t>
            </w:r>
            <w:r w:rsidRPr="00B0261C">
              <w:rPr>
                <w:sz w:val="24"/>
                <w:szCs w:val="24"/>
              </w:rPr>
              <w:t xml:space="preserve"> </w:t>
            </w:r>
            <w:r w:rsidRPr="00B0261C">
              <w:rPr>
                <w:i/>
                <w:sz w:val="24"/>
                <w:szCs w:val="24"/>
              </w:rPr>
              <w:t>J2SE 5,</w:t>
            </w:r>
            <w:r w:rsidRPr="00B0261C">
              <w:rPr>
                <w:i/>
                <w:sz w:val="24"/>
                <w:szCs w:val="24"/>
                <w:lang w:val="sr-Cyrl-CS"/>
              </w:rPr>
              <w:t xml:space="preserve"> Комплетан приручник.</w:t>
            </w:r>
            <w:r w:rsidRPr="00B0261C">
              <w:rPr>
                <w:sz w:val="24"/>
                <w:szCs w:val="24"/>
                <w:lang w:val="sr-Cyrl-CS"/>
              </w:rPr>
              <w:t xml:space="preserve"> Београд: Микро књига</w:t>
            </w:r>
          </w:p>
          <w:p w:rsidR="00604AAF" w:rsidRPr="00B0261C" w:rsidRDefault="00604AAF" w:rsidP="00604AAF">
            <w:pPr>
              <w:numPr>
                <w:ilvl w:val="0"/>
                <w:numId w:val="1"/>
              </w:numPr>
              <w:ind w:left="284" w:hanging="284"/>
              <w:rPr>
                <w:sz w:val="24"/>
                <w:szCs w:val="24"/>
              </w:rPr>
            </w:pPr>
            <w:r w:rsidRPr="00B0261C">
              <w:rPr>
                <w:sz w:val="24"/>
                <w:szCs w:val="24"/>
              </w:rPr>
              <w:t xml:space="preserve">Zukowski, J. (2004.). J2SE 1.4. </w:t>
            </w:r>
            <w:r w:rsidRPr="00B0261C">
              <w:rPr>
                <w:sz w:val="24"/>
                <w:szCs w:val="24"/>
                <w:lang w:val="sr-Cyrl-CS"/>
              </w:rPr>
              <w:t>Чачак:</w:t>
            </w:r>
            <w:r w:rsidRPr="00B0261C">
              <w:rPr>
                <w:sz w:val="24"/>
                <w:szCs w:val="24"/>
              </w:rPr>
              <w:t xml:space="preserve"> </w:t>
            </w:r>
            <w:r w:rsidRPr="00B0261C">
              <w:rPr>
                <w:sz w:val="24"/>
                <w:szCs w:val="24"/>
                <w:lang w:val="sr-Cyrl-CS"/>
              </w:rPr>
              <w:t>Компјутер библиотека</w:t>
            </w:r>
          </w:p>
          <w:p w:rsidR="00604AAF" w:rsidRPr="00B0261C" w:rsidRDefault="00604AAF" w:rsidP="00604AAF">
            <w:pPr>
              <w:numPr>
                <w:ilvl w:val="0"/>
                <w:numId w:val="1"/>
              </w:numPr>
              <w:ind w:left="284" w:hanging="284"/>
              <w:rPr>
                <w:sz w:val="24"/>
                <w:szCs w:val="24"/>
              </w:rPr>
            </w:pPr>
            <w:r w:rsidRPr="00B0261C">
              <w:rPr>
                <w:sz w:val="24"/>
                <w:szCs w:val="24"/>
              </w:rPr>
              <w:t xml:space="preserve">Bloch, J. (2004.). </w:t>
            </w:r>
            <w:r w:rsidRPr="00B0261C">
              <w:rPr>
                <w:i/>
                <w:sz w:val="24"/>
                <w:szCs w:val="24"/>
                <w:lang w:val="sr-Cyrl-CS"/>
              </w:rPr>
              <w:t xml:space="preserve">Ефикасно програмирање на Јави. </w:t>
            </w:r>
            <w:r w:rsidRPr="00B0261C">
              <w:rPr>
                <w:sz w:val="24"/>
                <w:szCs w:val="24"/>
                <w:lang w:val="sr-Cyrl-CS"/>
              </w:rPr>
              <w:t>Београд: Микро књига</w:t>
            </w:r>
          </w:p>
          <w:p w:rsidR="00604AAF" w:rsidRPr="00B0261C" w:rsidRDefault="00604AAF" w:rsidP="00604AAF">
            <w:pPr>
              <w:numPr>
                <w:ilvl w:val="0"/>
                <w:numId w:val="1"/>
              </w:numPr>
              <w:ind w:left="284" w:hanging="284"/>
              <w:rPr>
                <w:sz w:val="24"/>
                <w:szCs w:val="24"/>
              </w:rPr>
            </w:pPr>
            <w:r w:rsidRPr="00B0261C">
              <w:rPr>
                <w:sz w:val="24"/>
                <w:szCs w:val="24"/>
                <w:lang w:val="sr-Cyrl-CS"/>
              </w:rPr>
              <w:t>Милосављевић</w:t>
            </w:r>
            <w:r w:rsidRPr="00B0261C">
              <w:rPr>
                <w:sz w:val="24"/>
                <w:szCs w:val="24"/>
              </w:rPr>
              <w:t>,</w:t>
            </w:r>
            <w:r w:rsidRPr="00B0261C">
              <w:rPr>
                <w:sz w:val="24"/>
                <w:szCs w:val="24"/>
                <w:lang w:val="sr-Cyrl-CS"/>
              </w:rPr>
              <w:t xml:space="preserve"> Б.</w:t>
            </w:r>
            <w:r w:rsidRPr="00B0261C">
              <w:rPr>
                <w:sz w:val="24"/>
                <w:szCs w:val="24"/>
              </w:rPr>
              <w:t xml:space="preserve">, </w:t>
            </w:r>
            <w:r w:rsidRPr="00B0261C">
              <w:rPr>
                <w:sz w:val="24"/>
                <w:szCs w:val="24"/>
                <w:lang w:val="sr-Cyrl-CS"/>
              </w:rPr>
              <w:t>Видаковић</w:t>
            </w:r>
            <w:r w:rsidRPr="00B0261C">
              <w:rPr>
                <w:sz w:val="24"/>
                <w:szCs w:val="24"/>
              </w:rPr>
              <w:t>,</w:t>
            </w:r>
            <w:r w:rsidRPr="00B0261C">
              <w:rPr>
                <w:sz w:val="24"/>
                <w:szCs w:val="24"/>
                <w:lang w:val="sr-Cyrl-CS"/>
              </w:rPr>
              <w:t xml:space="preserve"> М.</w:t>
            </w:r>
            <w:r w:rsidRPr="00B0261C">
              <w:rPr>
                <w:sz w:val="24"/>
                <w:szCs w:val="24"/>
              </w:rPr>
              <w:t xml:space="preserve"> (2002.). </w:t>
            </w:r>
            <w:r w:rsidRPr="00B0261C">
              <w:rPr>
                <w:i/>
                <w:sz w:val="24"/>
                <w:szCs w:val="24"/>
                <w:lang w:val="sr-Cyrl-CS"/>
              </w:rPr>
              <w:t>Јава и Интернет програмирање</w:t>
            </w:r>
            <w:r w:rsidRPr="00B0261C">
              <w:rPr>
                <w:sz w:val="24"/>
                <w:szCs w:val="24"/>
                <w:lang w:val="sr-Cyrl-CS"/>
              </w:rPr>
              <w:t>. Нови Сад: ГиНТ</w:t>
            </w:r>
          </w:p>
          <w:p w:rsidR="00604AAF" w:rsidRPr="00B0261C" w:rsidRDefault="00604AAF" w:rsidP="00604AAF">
            <w:pPr>
              <w:numPr>
                <w:ilvl w:val="0"/>
                <w:numId w:val="1"/>
              </w:numPr>
              <w:ind w:left="284" w:hanging="284"/>
              <w:rPr>
                <w:sz w:val="24"/>
                <w:szCs w:val="24"/>
              </w:rPr>
            </w:pPr>
            <w:r w:rsidRPr="00B0261C">
              <w:rPr>
                <w:sz w:val="24"/>
                <w:szCs w:val="24"/>
              </w:rPr>
              <w:t xml:space="preserve">Eckel, B. (2002.). </w:t>
            </w:r>
            <w:r w:rsidRPr="00B0261C">
              <w:rPr>
                <w:i/>
                <w:sz w:val="24"/>
                <w:szCs w:val="24"/>
                <w:lang w:val="sr-Cyrl-CS"/>
              </w:rPr>
              <w:t>Мислити на Јави</w:t>
            </w:r>
            <w:r w:rsidRPr="00B0261C">
              <w:rPr>
                <w:i/>
                <w:sz w:val="24"/>
                <w:szCs w:val="24"/>
              </w:rPr>
              <w:t>,</w:t>
            </w:r>
            <w:r w:rsidRPr="00B0261C">
              <w:rPr>
                <w:i/>
                <w:sz w:val="24"/>
                <w:szCs w:val="24"/>
                <w:lang w:val="sr-Cyrl-CS"/>
              </w:rPr>
              <w:t xml:space="preserve"> Превод другог издања</w:t>
            </w:r>
            <w:r w:rsidRPr="00B0261C">
              <w:rPr>
                <w:sz w:val="24"/>
                <w:szCs w:val="24"/>
                <w:lang w:val="sr-Cyrl-CS"/>
              </w:rPr>
              <w:t>. Београд: Микро књига</w:t>
            </w:r>
          </w:p>
        </w:tc>
      </w:tr>
      <w:tr w:rsidR="00604AAF" w:rsidRPr="00B0261C" w:rsidTr="00431AED">
        <w:trPr>
          <w:cantSplit/>
          <w:jc w:val="center"/>
        </w:trPr>
        <w:tc>
          <w:tcPr>
            <w:tcW w:w="8234" w:type="dxa"/>
            <w:gridSpan w:val="6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B0261C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B0261C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B0261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604AAF" w:rsidRPr="00B0261C" w:rsidTr="00431AED">
        <w:trPr>
          <w:cantSplit/>
          <w:jc w:val="center"/>
        </w:trPr>
        <w:tc>
          <w:tcPr>
            <w:tcW w:w="1443" w:type="dxa"/>
          </w:tcPr>
          <w:p w:rsidR="00604AAF" w:rsidRPr="00B0261C" w:rsidRDefault="00604AAF" w:rsidP="00431AED">
            <w:pPr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>:</w:t>
            </w:r>
          </w:p>
          <w:p w:rsidR="00604AAF" w:rsidRPr="00B0261C" w:rsidRDefault="00604AAF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77" w:type="dxa"/>
          </w:tcPr>
          <w:p w:rsidR="00604AAF" w:rsidRPr="00B0261C" w:rsidRDefault="00604AAF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>:</w:t>
            </w:r>
          </w:p>
          <w:p w:rsidR="00604AAF" w:rsidRPr="00B0261C" w:rsidRDefault="00604AAF" w:rsidP="00431AED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B0261C">
              <w:rPr>
                <w:bCs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769" w:type="dxa"/>
            <w:gridSpan w:val="2"/>
          </w:tcPr>
          <w:p w:rsidR="00604AAF" w:rsidRPr="00B0261C" w:rsidRDefault="00604AAF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045" w:type="dxa"/>
            <w:gridSpan w:val="2"/>
          </w:tcPr>
          <w:p w:rsidR="00604AAF" w:rsidRPr="00B0261C" w:rsidRDefault="00604AAF" w:rsidP="00431AED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B0261C">
              <w:rPr>
                <w:bCs/>
                <w:sz w:val="24"/>
                <w:szCs w:val="24"/>
                <w:lang w:val="en-US"/>
              </w:rPr>
              <w:t>:</w:t>
            </w:r>
          </w:p>
          <w:p w:rsidR="00604AAF" w:rsidRPr="00B0261C" w:rsidRDefault="00604AAF" w:rsidP="00431AED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621" w:type="dxa"/>
            <w:gridSpan w:val="2"/>
            <w:vMerge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Предавања. Рачунарске вежбе. Консултације. Студенти у току семестра израђују свој семинарски рад у терминима рачунарских вежби. Практични део градива студенти полажу у рачунарској лабораторији.</w:t>
            </w:r>
          </w:p>
        </w:tc>
      </w:tr>
      <w:tr w:rsidR="00604AAF" w:rsidRPr="00B0261C" w:rsidTr="00431AED">
        <w:trPr>
          <w:jc w:val="center"/>
        </w:trPr>
        <w:tc>
          <w:tcPr>
            <w:tcW w:w="9855" w:type="dxa"/>
            <w:gridSpan w:val="8"/>
          </w:tcPr>
          <w:p w:rsidR="00604AAF" w:rsidRPr="00B0261C" w:rsidRDefault="00604AAF" w:rsidP="00431AED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604AAF" w:rsidRPr="00B0261C" w:rsidTr="00431AED">
        <w:trPr>
          <w:jc w:val="center"/>
        </w:trPr>
        <w:tc>
          <w:tcPr>
            <w:tcW w:w="3297" w:type="dxa"/>
            <w:gridSpan w:val="3"/>
          </w:tcPr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</w:tcPr>
          <w:p w:rsidR="00604AAF" w:rsidRPr="00B0261C" w:rsidRDefault="00604AAF" w:rsidP="00431AED">
            <w:pPr>
              <w:rPr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B0261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0261C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B0261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4" w:type="dxa"/>
          </w:tcPr>
          <w:p w:rsidR="00604AAF" w:rsidRPr="00B0261C" w:rsidRDefault="00604AAF" w:rsidP="00431AED">
            <w:pPr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B0261C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604AAF" w:rsidRPr="00B0261C" w:rsidTr="00431AED">
        <w:trPr>
          <w:jc w:val="center"/>
        </w:trPr>
        <w:tc>
          <w:tcPr>
            <w:tcW w:w="3297" w:type="dxa"/>
            <w:gridSpan w:val="3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340" w:type="dxa"/>
            <w:gridSpan w:val="2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604AAF" w:rsidRPr="00B0261C" w:rsidRDefault="00604AAF" w:rsidP="00431AED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B0261C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604AAF" w:rsidRPr="00B0261C" w:rsidTr="00431AED">
        <w:trPr>
          <w:jc w:val="center"/>
        </w:trPr>
        <w:tc>
          <w:tcPr>
            <w:tcW w:w="3297" w:type="dxa"/>
            <w:gridSpan w:val="3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340" w:type="dxa"/>
            <w:gridSpan w:val="2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усмени исп</w:t>
            </w:r>
            <w:r w:rsidR="00F3565E" w:rsidRPr="00B0261C">
              <w:rPr>
                <w:sz w:val="24"/>
                <w:szCs w:val="24"/>
                <w:lang w:val="en-US"/>
              </w:rPr>
              <w:t>и</w:t>
            </w:r>
            <w:r w:rsidRPr="00B0261C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4" w:type="dxa"/>
          </w:tcPr>
          <w:p w:rsidR="00604AAF" w:rsidRPr="00B0261C" w:rsidRDefault="00604AAF" w:rsidP="00431AED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B0261C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604AAF" w:rsidRPr="00B0261C" w:rsidTr="00431AED">
        <w:trPr>
          <w:jc w:val="center"/>
        </w:trPr>
        <w:tc>
          <w:tcPr>
            <w:tcW w:w="3297" w:type="dxa"/>
            <w:gridSpan w:val="3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B0261C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340" w:type="dxa"/>
            <w:gridSpan w:val="2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B0261C">
              <w:rPr>
                <w:i/>
                <w:iCs/>
                <w:sz w:val="24"/>
                <w:szCs w:val="24"/>
                <w:lang w:val="sr-Cyrl-CS"/>
              </w:rPr>
              <w:t>..........</w:t>
            </w:r>
          </w:p>
        </w:tc>
        <w:tc>
          <w:tcPr>
            <w:tcW w:w="1244" w:type="dxa"/>
          </w:tcPr>
          <w:p w:rsidR="00604AAF" w:rsidRPr="00B0261C" w:rsidRDefault="00604AAF" w:rsidP="00431AED">
            <w:pPr>
              <w:rPr>
                <w:b/>
                <w:iCs/>
                <w:sz w:val="24"/>
                <w:szCs w:val="24"/>
                <w:lang w:val="sr-Cyrl-CS"/>
              </w:rPr>
            </w:pPr>
            <w:r w:rsidRPr="00B0261C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604AAF" w:rsidRPr="00B0261C" w:rsidTr="00431AED">
        <w:trPr>
          <w:jc w:val="center"/>
        </w:trPr>
        <w:tc>
          <w:tcPr>
            <w:tcW w:w="3297" w:type="dxa"/>
            <w:gridSpan w:val="3"/>
          </w:tcPr>
          <w:p w:rsidR="00604AAF" w:rsidRPr="00B0261C" w:rsidRDefault="00604AAF" w:rsidP="00431AED">
            <w:pPr>
              <w:rPr>
                <w:sz w:val="24"/>
                <w:szCs w:val="24"/>
                <w:lang w:val="sr-Cyrl-CS"/>
              </w:rPr>
            </w:pPr>
            <w:r w:rsidRPr="00B0261C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604AAF" w:rsidRPr="00B0261C" w:rsidRDefault="00604AAF" w:rsidP="00431AED">
            <w:pPr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</w:tcPr>
          <w:p w:rsidR="00604AAF" w:rsidRPr="00B0261C" w:rsidRDefault="00604AAF" w:rsidP="00431AED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B0261C" w:rsidRDefault="009B2087">
      <w:pPr>
        <w:rPr>
          <w:sz w:val="24"/>
          <w:szCs w:val="24"/>
        </w:rPr>
      </w:pPr>
    </w:p>
    <w:sectPr w:rsidR="009B2087" w:rsidRPr="00B0261C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E75C3"/>
    <w:multiLevelType w:val="hybridMultilevel"/>
    <w:tmpl w:val="F46A246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04AAF"/>
    <w:rsid w:val="00604AAF"/>
    <w:rsid w:val="007F2118"/>
    <w:rsid w:val="009B2087"/>
    <w:rsid w:val="00B0261C"/>
    <w:rsid w:val="00B21CD6"/>
    <w:rsid w:val="00B42F80"/>
    <w:rsid w:val="00D623E2"/>
    <w:rsid w:val="00F3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A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2013-04-16T09:52:00Z</dcterms:created>
  <dcterms:modified xsi:type="dcterms:W3CDTF">2013-06-05T05:51:00Z</dcterms:modified>
</cp:coreProperties>
</file>